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42DE" w14:textId="4B727767" w:rsidR="00AF334D" w:rsidRDefault="00AF334D" w:rsidP="00AF334D">
      <w:pPr>
        <w:pStyle w:val="Title"/>
      </w:pPr>
      <w:r>
        <w:t>Job Description: Director of Administration – York Simcoe Express</w:t>
      </w:r>
    </w:p>
    <w:p w14:paraId="5FF0EC4A" w14:textId="77777777" w:rsidR="00AF334D" w:rsidRDefault="00AF334D" w:rsidP="00AF334D">
      <w:pPr>
        <w:pStyle w:val="Subtitle"/>
      </w:pPr>
      <w:r>
        <w:t>Position Overview and Responsibilities</w:t>
      </w:r>
    </w:p>
    <w:p w14:paraId="6CA2CB2E" w14:textId="77777777" w:rsidR="00AF334D" w:rsidRDefault="00AF334D" w:rsidP="00AF334D">
      <w:pPr>
        <w:pStyle w:val="Heading1"/>
      </w:pPr>
      <w:r>
        <w:t>Position Summary</w:t>
      </w:r>
    </w:p>
    <w:p w14:paraId="3ABE7A27" w14:textId="188BE260" w:rsidR="00AF334D" w:rsidRDefault="00AF334D" w:rsidP="00AF334D">
      <w:r w:rsidRPr="00AF334D">
        <w:t xml:space="preserve">The </w:t>
      </w:r>
      <w:r>
        <w:t xml:space="preserve">Director </w:t>
      </w:r>
      <w:r w:rsidRPr="00AF334D">
        <w:t xml:space="preserve">of Administration </w:t>
      </w:r>
      <w:r>
        <w:t xml:space="preserve">of York Simcoe Express </w:t>
      </w:r>
      <w:r w:rsidRPr="00AF334D">
        <w:t>plays a pivotal role in ensuring the smooth and effective operation of the organization. This position is responsible for overseeing administrative processes, managing communications, supporting board initiatives, and fostering a positive environment for players, coaches, parents, and volunteers. The ideal candidate is highly organized, proactive, and passionate about youth sports and community development.</w:t>
      </w:r>
    </w:p>
    <w:p w14:paraId="3976D55F" w14:textId="77777777" w:rsidR="00AF334D" w:rsidRDefault="00AF334D" w:rsidP="00AF334D">
      <w:pPr>
        <w:pStyle w:val="Heading1"/>
      </w:pPr>
      <w:r>
        <w:t>Key Responsibilities</w:t>
      </w:r>
    </w:p>
    <w:p w14:paraId="2BBF74BF" w14:textId="0F69EF1B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 xml:space="preserve">Administrative Leadership: Oversee the day-to-day administrative functions of </w:t>
      </w:r>
      <w:r>
        <w:t>YSE</w:t>
      </w:r>
      <w:r w:rsidRPr="00AF334D">
        <w:t>, ensuring all operations are efficient and compliant with organizational policies.</w:t>
      </w:r>
    </w:p>
    <w:p w14:paraId="1627EB2D" w14:textId="3DE581F2" w:rsidR="003A2085" w:rsidRDefault="003A2085" w:rsidP="00AF334D">
      <w:pPr>
        <w:pStyle w:val="ListParagraph"/>
        <w:numPr>
          <w:ilvl w:val="0"/>
          <w:numId w:val="1"/>
        </w:numPr>
      </w:pPr>
      <w:r>
        <w:t>Registrar:  YSE focal for the Registration of players and lead Registrar role overseeing the Director at Large volunteer position on the board.</w:t>
      </w:r>
    </w:p>
    <w:p w14:paraId="16FC63BB" w14:textId="5767372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Meeting Coordination: Schedule, plan, and facilitate board meetings and committee sessions, including preparing agendas, distributing materials in advance, and recording accurate minutes.</w:t>
      </w:r>
      <w:r w:rsidR="003A2085">
        <w:t xml:space="preserve">   </w:t>
      </w:r>
    </w:p>
    <w:p w14:paraId="5819C999" w14:textId="7777777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Documentation and Records Management: Maintain up-to-date records of board proceedings, team rosters, registration forms, waivers, and other essential documents, ensuring confidentiality and accessibility.</w:t>
      </w:r>
    </w:p>
    <w:p w14:paraId="0938C965" w14:textId="7777777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Communication: Serve as the primary point of contact for internal and external communications, handling correspondence with parents, coaches, sponsors, and community partners.</w:t>
      </w:r>
    </w:p>
    <w:p w14:paraId="432D4B20" w14:textId="5B8C373A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Program Support: Assist in organizing and executing youth hockey programs, tournaments, and special events, including logistics, volunteer coordination, and promotion.</w:t>
      </w:r>
      <w:r w:rsidR="003A2085">
        <w:t xml:space="preserve">  This includes the co-ordination of the Annual YSE Banquet.</w:t>
      </w:r>
    </w:p>
    <w:p w14:paraId="4D09D29B" w14:textId="7777777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Process Improvement: Identify and implement improvements to administrative workflows, leveraging technology and best practices to enhance efficiency.</w:t>
      </w:r>
    </w:p>
    <w:p w14:paraId="3E39A678" w14:textId="7777777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lastRenderedPageBreak/>
        <w:t>Policy Implementation: Ensure that league policies, safety procedures, and codes of conduct are communicated clearly and consistently enforced throughout the organization.</w:t>
      </w:r>
    </w:p>
    <w:p w14:paraId="2AC6C6BB" w14:textId="7777777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Volunteer Coordination: Recruit, schedule, and support volunteers for games, practices, events, and fundraising initiatives.</w:t>
      </w:r>
    </w:p>
    <w:p w14:paraId="78C29BBD" w14:textId="77777777" w:rsidR="00AF334D" w:rsidRDefault="00AF334D" w:rsidP="00AF334D">
      <w:pPr>
        <w:pStyle w:val="ListParagraph"/>
        <w:numPr>
          <w:ilvl w:val="0"/>
          <w:numId w:val="1"/>
        </w:numPr>
      </w:pPr>
      <w:r w:rsidRPr="00AF334D">
        <w:t>Technology Management: Oversee the use of digital platforms, such as league management software, social media channels, and official email accounts.</w:t>
      </w:r>
    </w:p>
    <w:p w14:paraId="39F5D793" w14:textId="77777777" w:rsidR="00AF334D" w:rsidRDefault="00AF334D" w:rsidP="00AF334D">
      <w:pPr>
        <w:pStyle w:val="Heading1"/>
      </w:pPr>
      <w:r>
        <w:t>Qualifications and Skills</w:t>
      </w:r>
    </w:p>
    <w:p w14:paraId="580399C9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Experience: Previous administrative or management experience, ideally in a youth sports or not-for-profit environment, is highly desirable.</w:t>
      </w:r>
    </w:p>
    <w:p w14:paraId="557B20F9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Organizational Skills: Exceptional ability to prioritize tasks, manage multiple projects, and meet deadlines within a dynamic environment.</w:t>
      </w:r>
    </w:p>
    <w:p w14:paraId="5D1D2ADE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Communication Skills: Strong written and verbal communication skills, with the ability to engage tactfully with diverse stakeholders.</w:t>
      </w:r>
    </w:p>
    <w:p w14:paraId="089F331F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Technology Proficiency: Familiarity with common office software (Word, Excel, Google Workspace), league management platforms, and social media tools.</w:t>
      </w:r>
    </w:p>
    <w:p w14:paraId="18C6606E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Leadership: Capacity to motivate volunteers, work collaboratively with board members, and cultivate a positive team culture.</w:t>
      </w:r>
    </w:p>
    <w:p w14:paraId="53B1C8D8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Attention to Detail: Meticulous approach to record-keeping, scheduling, and compliance-related tasks.</w:t>
      </w:r>
    </w:p>
    <w:p w14:paraId="6CE84C06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Problem-Solving: Resourceful and adaptable in addressing challenges, with a solution-oriented mindset.</w:t>
      </w:r>
    </w:p>
    <w:p w14:paraId="26BD6D6E" w14:textId="77777777" w:rsidR="00AF334D" w:rsidRDefault="00AF334D" w:rsidP="00AF334D">
      <w:pPr>
        <w:pStyle w:val="ListParagraph"/>
        <w:numPr>
          <w:ilvl w:val="0"/>
          <w:numId w:val="2"/>
        </w:numPr>
      </w:pPr>
      <w:r w:rsidRPr="00AF334D">
        <w:t>Confidentiality: Ability to handle sensitive information discreetly and ethically.</w:t>
      </w:r>
    </w:p>
    <w:p w14:paraId="045BC733" w14:textId="77777777" w:rsidR="00AF334D" w:rsidRDefault="00AF334D" w:rsidP="00AF334D">
      <w:pPr>
        <w:pStyle w:val="Heading1"/>
      </w:pPr>
      <w:r>
        <w:t>Essential Duties</w:t>
      </w:r>
    </w:p>
    <w:p w14:paraId="1502DDBE" w14:textId="270CBE95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t xml:space="preserve">Manage all administrative processes including </w:t>
      </w:r>
      <w:proofErr w:type="gramStart"/>
      <w:r w:rsidRPr="00AF334D">
        <w:t>registration, and</w:t>
      </w:r>
      <w:proofErr w:type="gramEnd"/>
      <w:r w:rsidRPr="00AF334D">
        <w:t xml:space="preserve"> maintaining up-to-date contact and medical information for all players.</w:t>
      </w:r>
    </w:p>
    <w:p w14:paraId="659B99D5" w14:textId="3C014BB7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t xml:space="preserve">Coordinate annual general meetings, special meetings, and board </w:t>
      </w:r>
      <w:r w:rsidR="003A2085">
        <w:t>meetings</w:t>
      </w:r>
      <w:r w:rsidRPr="00AF334D">
        <w:t>; distribute minutes and follow up on action items.</w:t>
      </w:r>
    </w:p>
    <w:p w14:paraId="3442C48A" w14:textId="77777777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t>Assist in the preparation and review of annual reports, grant applications, and sponsorship proposals.</w:t>
      </w:r>
    </w:p>
    <w:p w14:paraId="4D624A61" w14:textId="77777777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t>Support the planning and logistics of league events, training sessions, and fundraising activities.</w:t>
      </w:r>
    </w:p>
    <w:p w14:paraId="04B4B8C5" w14:textId="77777777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lastRenderedPageBreak/>
        <w:t>Respond to inquiries from parents, players, volunteers, and the community in a timely and professional manner.</w:t>
      </w:r>
    </w:p>
    <w:p w14:paraId="48478BC1" w14:textId="77777777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t>Maintain the organization’s digital presence, updating the website, social media, and communication platforms as needed.</w:t>
      </w:r>
    </w:p>
    <w:p w14:paraId="3231FFB7" w14:textId="77777777" w:rsidR="00AF334D" w:rsidRDefault="00AF334D" w:rsidP="00AF334D">
      <w:pPr>
        <w:pStyle w:val="ListParagraph"/>
        <w:numPr>
          <w:ilvl w:val="0"/>
          <w:numId w:val="3"/>
        </w:numPr>
      </w:pPr>
      <w:r w:rsidRPr="00AF334D">
        <w:t>Collaborate with board members to review and update policies and procedures.</w:t>
      </w:r>
    </w:p>
    <w:p w14:paraId="3AFEDA49" w14:textId="77777777" w:rsidR="00AF334D" w:rsidRDefault="00AF334D" w:rsidP="00AF334D">
      <w:pPr>
        <w:pStyle w:val="Heading1"/>
      </w:pPr>
      <w:r>
        <w:t>Working Conditions</w:t>
      </w:r>
    </w:p>
    <w:p w14:paraId="34AC8F4A" w14:textId="77777777" w:rsidR="00AF334D" w:rsidRDefault="00AF334D" w:rsidP="00AF334D">
      <w:pPr>
        <w:pStyle w:val="ListParagraph"/>
        <w:numPr>
          <w:ilvl w:val="0"/>
          <w:numId w:val="4"/>
        </w:numPr>
      </w:pPr>
      <w:r w:rsidRPr="00AF334D">
        <w:t>Combination of remote work and in-person attendance at board meetings, games, and special events.</w:t>
      </w:r>
    </w:p>
    <w:p w14:paraId="1989FBD6" w14:textId="77777777" w:rsidR="00AF334D" w:rsidRDefault="00AF334D" w:rsidP="00AF334D">
      <w:pPr>
        <w:pStyle w:val="ListParagraph"/>
        <w:numPr>
          <w:ilvl w:val="0"/>
          <w:numId w:val="4"/>
        </w:numPr>
      </w:pPr>
      <w:r w:rsidRPr="00AF334D">
        <w:t>Interaction with children, parents, coaches, volunteers, and external partners.</w:t>
      </w:r>
    </w:p>
    <w:p w14:paraId="505DD51E" w14:textId="77777777" w:rsidR="00AF334D" w:rsidRDefault="00AF334D" w:rsidP="00AF334D">
      <w:pPr>
        <w:pStyle w:val="Heading1"/>
      </w:pPr>
      <w:r>
        <w:t>Reporting Relationship</w:t>
      </w:r>
    </w:p>
    <w:p w14:paraId="7A773AFE" w14:textId="2BB4BA11" w:rsidR="00AF334D" w:rsidRDefault="00AF334D" w:rsidP="00AF334D">
      <w:r w:rsidRPr="00AF334D">
        <w:t xml:space="preserve">The Manager of Administration reports directly to the President of the </w:t>
      </w:r>
      <w:r w:rsidR="003A2085">
        <w:t>YSE</w:t>
      </w:r>
      <w:r w:rsidRPr="00AF334D">
        <w:t xml:space="preserve"> Board and works closely with all board members, committee chairs, and volunteers across the organization.</w:t>
      </w:r>
    </w:p>
    <w:p w14:paraId="0D742A15" w14:textId="77777777" w:rsidR="00AF334D" w:rsidRDefault="00AF334D" w:rsidP="00AF334D">
      <w:pPr>
        <w:pStyle w:val="Heading1"/>
      </w:pPr>
      <w:r>
        <w:t>Opportunities for Professional Growth</w:t>
      </w:r>
    </w:p>
    <w:p w14:paraId="25CFED00" w14:textId="77777777" w:rsidR="00AF334D" w:rsidRDefault="00AF334D" w:rsidP="00AF334D">
      <w:pPr>
        <w:pStyle w:val="ListParagraph"/>
        <w:numPr>
          <w:ilvl w:val="0"/>
          <w:numId w:val="5"/>
        </w:numPr>
      </w:pPr>
      <w:r w:rsidRPr="00AF334D">
        <w:t>Develop leadership skills within a vibrant, community-focused organization.</w:t>
      </w:r>
    </w:p>
    <w:p w14:paraId="3BC55B55" w14:textId="77777777" w:rsidR="00AF334D" w:rsidRDefault="00AF334D" w:rsidP="00AF334D">
      <w:pPr>
        <w:pStyle w:val="ListParagraph"/>
        <w:numPr>
          <w:ilvl w:val="0"/>
          <w:numId w:val="5"/>
        </w:numPr>
      </w:pPr>
      <w:r w:rsidRPr="00AF334D">
        <w:t>Participate in professional development seminars, workshops, and training relevant to youth sports administration.</w:t>
      </w:r>
    </w:p>
    <w:p w14:paraId="4D383344" w14:textId="77777777" w:rsidR="00AF334D" w:rsidRDefault="00AF334D" w:rsidP="00AF334D">
      <w:pPr>
        <w:pStyle w:val="ListParagraph"/>
        <w:numPr>
          <w:ilvl w:val="0"/>
          <w:numId w:val="5"/>
        </w:numPr>
      </w:pPr>
      <w:r w:rsidRPr="00AF334D">
        <w:t>Networking opportunities with local and provincial hockey associations.</w:t>
      </w:r>
    </w:p>
    <w:p w14:paraId="73BB483C" w14:textId="77777777" w:rsidR="00AF334D" w:rsidRDefault="00AF334D" w:rsidP="00AF334D">
      <w:pPr>
        <w:pStyle w:val="Heading1"/>
      </w:pPr>
      <w:r>
        <w:t>Application Process</w:t>
      </w:r>
    </w:p>
    <w:p w14:paraId="5995D0B9" w14:textId="4F52DB77" w:rsidR="00AF334D" w:rsidRDefault="00AF334D" w:rsidP="00AF334D">
      <w:r w:rsidRPr="00AF334D">
        <w:t>Interested candidates should submit a resume, cover letter outlining relevant experience and passion for youth sports and contact information for two references. Applications are accepted by email and will be reviewed on a rolling basis until the position is filled.</w:t>
      </w:r>
    </w:p>
    <w:p w14:paraId="557C8778" w14:textId="77777777" w:rsidR="00AF334D" w:rsidRDefault="00AF334D" w:rsidP="00AF334D">
      <w:pPr>
        <w:pStyle w:val="Heading1"/>
      </w:pPr>
      <w:r>
        <w:t>Commitment to Diversity and Inclusion</w:t>
      </w:r>
    </w:p>
    <w:p w14:paraId="3687CFC5" w14:textId="49F9DE60" w:rsidR="00AF334D" w:rsidRDefault="00AF334D" w:rsidP="00AF334D">
      <w:r w:rsidRPr="00AF334D">
        <w:t xml:space="preserve">The </w:t>
      </w:r>
      <w:r w:rsidR="003A2085">
        <w:t>YSE</w:t>
      </w:r>
      <w:r w:rsidRPr="00AF334D">
        <w:t xml:space="preserve"> board values diversity and is committed to fostering an inclusive environment for all participants. Qualified candidates from all backgrounds are encouraged to apply.</w:t>
      </w:r>
    </w:p>
    <w:p w14:paraId="1B9EB9B8" w14:textId="77777777" w:rsidR="00AF334D" w:rsidRDefault="00AF334D" w:rsidP="00AF334D">
      <w:pPr>
        <w:pStyle w:val="Heading1"/>
      </w:pPr>
      <w:r>
        <w:lastRenderedPageBreak/>
        <w:t>Conclusion</w:t>
      </w:r>
    </w:p>
    <w:p w14:paraId="48C5A0F4" w14:textId="6A84FA31" w:rsidR="00AF334D" w:rsidRDefault="00AF334D" w:rsidP="00AF334D">
      <w:r w:rsidRPr="00AF334D">
        <w:t xml:space="preserve">The </w:t>
      </w:r>
      <w:r w:rsidR="003A2085">
        <w:t>Director</w:t>
      </w:r>
      <w:r w:rsidRPr="00AF334D">
        <w:t xml:space="preserve"> of Administration serves as the backbone of the </w:t>
      </w:r>
      <w:r w:rsidR="003A2085">
        <w:t>YSE</w:t>
      </w:r>
      <w:r w:rsidRPr="00AF334D">
        <w:t xml:space="preserve"> board, ensuring operations run smoothly and supporting the mission of providing high-quality developmental experiences to young athletes. This is an impactful role for an administrator who values teamwork, professionalism, and the joy of sport.</w:t>
      </w:r>
    </w:p>
    <w:p w14:paraId="080465B8" w14:textId="07A17275" w:rsidR="00FE4C10" w:rsidRDefault="00FE4C10" w:rsidP="00FE4C10">
      <w:pPr>
        <w:pStyle w:val="Heading1"/>
      </w:pPr>
      <w:r>
        <w:t>Compensation</w:t>
      </w:r>
    </w:p>
    <w:p w14:paraId="31044707" w14:textId="2A236C07" w:rsidR="00FE4C10" w:rsidRPr="00FE4C10" w:rsidRDefault="00FE4C10" w:rsidP="00FE4C10">
      <w:r>
        <w:t>To be discussed during the interview process.</w:t>
      </w:r>
    </w:p>
    <w:p w14:paraId="27050E5A" w14:textId="77777777" w:rsidR="00FE4C10" w:rsidRPr="00AF334D" w:rsidRDefault="00FE4C10" w:rsidP="00AF334D"/>
    <w:p w14:paraId="605A9BBB" w14:textId="69C86B34" w:rsidR="00AF334D" w:rsidRPr="00AF334D" w:rsidRDefault="00AF334D" w:rsidP="00AF334D"/>
    <w:sectPr w:rsidR="00AF334D" w:rsidRPr="00AF334D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7A09" w14:textId="77777777" w:rsidR="004E0F25" w:rsidRDefault="004E0F25" w:rsidP="003A2085">
      <w:pPr>
        <w:spacing w:after="0" w:line="240" w:lineRule="auto"/>
      </w:pPr>
      <w:r>
        <w:separator/>
      </w:r>
    </w:p>
  </w:endnote>
  <w:endnote w:type="continuationSeparator" w:id="0">
    <w:p w14:paraId="4407CF27" w14:textId="77777777" w:rsidR="004E0F25" w:rsidRDefault="004E0F25" w:rsidP="003A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5896C" w14:textId="21D75A16" w:rsidR="003A2085" w:rsidRDefault="003A20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A7B314" wp14:editId="59C183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70205"/>
              <wp:effectExtent l="0" t="0" r="9525" b="0"/>
              <wp:wrapNone/>
              <wp:docPr id="86725094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8BF5F" w14:textId="11025B28" w:rsidR="003A2085" w:rsidRPr="003A2085" w:rsidRDefault="003A2085" w:rsidP="003A20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20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7B3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7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9E8BF5F" w14:textId="11025B28" w:rsidR="003A2085" w:rsidRPr="003A2085" w:rsidRDefault="003A2085" w:rsidP="003A20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20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49F2" w14:textId="73094580" w:rsidR="003A2085" w:rsidRDefault="003A20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BC2208" wp14:editId="269F65B6">
              <wp:simplePos x="9144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70205"/>
              <wp:effectExtent l="0" t="0" r="9525" b="0"/>
              <wp:wrapNone/>
              <wp:docPr id="198831374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573B7" w14:textId="3FA4E6BB" w:rsidR="003A2085" w:rsidRPr="003A2085" w:rsidRDefault="003A2085" w:rsidP="003A20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20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C22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51.7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A3573B7" w14:textId="3FA4E6BB" w:rsidR="003A2085" w:rsidRPr="003A2085" w:rsidRDefault="003A2085" w:rsidP="003A20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20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DDAB" w14:textId="2DD85236" w:rsidR="003A2085" w:rsidRDefault="003A20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D6BD8D" wp14:editId="1D84E2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7225" cy="370205"/>
              <wp:effectExtent l="0" t="0" r="9525" b="0"/>
              <wp:wrapNone/>
              <wp:docPr id="7093964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A12A3" w14:textId="4DC9DA6B" w:rsidR="003A2085" w:rsidRPr="003A2085" w:rsidRDefault="003A2085" w:rsidP="003A208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20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6BD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51.7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C9A12A3" w14:textId="4DC9DA6B" w:rsidR="003A2085" w:rsidRPr="003A2085" w:rsidRDefault="003A2085" w:rsidP="003A208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20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D5F8" w14:textId="77777777" w:rsidR="004E0F25" w:rsidRDefault="004E0F25" w:rsidP="003A2085">
      <w:pPr>
        <w:spacing w:after="0" w:line="240" w:lineRule="auto"/>
      </w:pPr>
      <w:r>
        <w:separator/>
      </w:r>
    </w:p>
  </w:footnote>
  <w:footnote w:type="continuationSeparator" w:id="0">
    <w:p w14:paraId="466CDC76" w14:textId="77777777" w:rsidR="004E0F25" w:rsidRDefault="004E0F25" w:rsidP="003A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32B6"/>
    <w:multiLevelType w:val="hybridMultilevel"/>
    <w:tmpl w:val="41BEA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26D7"/>
    <w:multiLevelType w:val="hybridMultilevel"/>
    <w:tmpl w:val="779AD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3BD9"/>
    <w:multiLevelType w:val="hybridMultilevel"/>
    <w:tmpl w:val="436AA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E052E"/>
    <w:multiLevelType w:val="hybridMultilevel"/>
    <w:tmpl w:val="AE046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F179C"/>
    <w:multiLevelType w:val="hybridMultilevel"/>
    <w:tmpl w:val="CC149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2019">
    <w:abstractNumId w:val="0"/>
  </w:num>
  <w:num w:numId="2" w16cid:durableId="1243180484">
    <w:abstractNumId w:val="3"/>
  </w:num>
  <w:num w:numId="3" w16cid:durableId="1221868390">
    <w:abstractNumId w:val="4"/>
  </w:num>
  <w:num w:numId="4" w16cid:durableId="1573392292">
    <w:abstractNumId w:val="2"/>
  </w:num>
  <w:num w:numId="5" w16cid:durableId="41328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35081A"/>
    <w:rsid w:val="003A2085"/>
    <w:rsid w:val="004E0F25"/>
    <w:rsid w:val="00747A6C"/>
    <w:rsid w:val="00AF334D"/>
    <w:rsid w:val="00E53F6B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75E0"/>
  <w15:chartTrackingRefBased/>
  <w15:docId w15:val="{965E7A18-27FD-439F-8DF6-7467F547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34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A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Sprogis, Sean C</dc:creator>
  <cp:keywords/>
  <dc:description/>
  <cp:lastModifiedBy>Kristina McKercher</cp:lastModifiedBy>
  <cp:revision>2</cp:revision>
  <dcterms:created xsi:type="dcterms:W3CDTF">2025-09-17T23:19:00Z</dcterms:created>
  <dcterms:modified xsi:type="dcterms:W3CDTF">2025-09-17T23:19:00Z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2a4887cb,33b13302,7683428f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88c63503-0fb3-4712-a32e-7ecb4b7d79e8_Enabled">
    <vt:lpwstr>true</vt:lpwstr>
  </property>
  <property fmtid="{D5CDD505-2E9C-101B-9397-08002B2CF9AE}" pid="6" name="MSIP_Label_88c63503-0fb3-4712-a32e-7ecb4b7d79e8_SetDate">
    <vt:lpwstr>2025-09-16T19:14:29Z</vt:lpwstr>
  </property>
  <property fmtid="{D5CDD505-2E9C-101B-9397-08002B2CF9AE}" pid="7" name="MSIP_Label_88c63503-0fb3-4712-a32e-7ecb4b7d79e8_Method">
    <vt:lpwstr>Standard</vt:lpwstr>
  </property>
  <property fmtid="{D5CDD505-2E9C-101B-9397-08002B2CF9AE}" pid="8" name="MSIP_Label_88c63503-0fb3-4712-a32e-7ecb4b7d79e8_Name">
    <vt:lpwstr>88c63503-0fb3-4712-a32e-7ecb4b7d79e8</vt:lpwstr>
  </property>
  <property fmtid="{D5CDD505-2E9C-101B-9397-08002B2CF9AE}" pid="9" name="MSIP_Label_88c63503-0fb3-4712-a32e-7ecb4b7d79e8_SiteId">
    <vt:lpwstr>d9da684f-2c03-432a-a7b6-ed714ffc7683</vt:lpwstr>
  </property>
  <property fmtid="{D5CDD505-2E9C-101B-9397-08002B2CF9AE}" pid="10" name="MSIP_Label_88c63503-0fb3-4712-a32e-7ecb4b7d79e8_ActionId">
    <vt:lpwstr>1d8fb381-6d57-4189-8aa5-3dbb0ea0c22a</vt:lpwstr>
  </property>
  <property fmtid="{D5CDD505-2E9C-101B-9397-08002B2CF9AE}" pid="11" name="MSIP_Label_88c63503-0fb3-4712-a32e-7ecb4b7d79e8_ContentBits">
    <vt:lpwstr>2</vt:lpwstr>
  </property>
  <property fmtid="{D5CDD505-2E9C-101B-9397-08002B2CF9AE}" pid="12" name="MSIP_Label_88c63503-0fb3-4712-a32e-7ecb4b7d79e8_Tag">
    <vt:lpwstr>10, 3, 0, 1</vt:lpwstr>
  </property>
</Properties>
</file>